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BF72" w14:textId="77777777" w:rsidR="0007030F" w:rsidRDefault="0007030F" w:rsidP="0007030F">
      <w:pPr>
        <w:jc w:val="center"/>
      </w:pPr>
      <w:r w:rsidRPr="005A7FD1">
        <w:rPr>
          <w:noProof/>
        </w:rPr>
        <w:drawing>
          <wp:inline distT="0" distB="0" distL="0" distR="0" wp14:anchorId="5A1EED2D" wp14:editId="6F7DC57D">
            <wp:extent cx="2792362" cy="816065"/>
            <wp:effectExtent l="0" t="0" r="8255" b="317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509" cy="837734"/>
                    </a:xfrm>
                    <a:prstGeom prst="rect">
                      <a:avLst/>
                    </a:prstGeom>
                    <a:noFill/>
                    <a:ln>
                      <a:noFill/>
                    </a:ln>
                  </pic:spPr>
                </pic:pic>
              </a:graphicData>
            </a:graphic>
          </wp:inline>
        </w:drawing>
      </w:r>
    </w:p>
    <w:p w14:paraId="379D564D" w14:textId="77777777" w:rsidR="0007030F" w:rsidRPr="00DC22A2" w:rsidRDefault="0007030F" w:rsidP="0007030F">
      <w:pPr>
        <w:spacing w:after="0"/>
        <w:jc w:val="center"/>
        <w:rPr>
          <w:b/>
          <w:i/>
          <w:sz w:val="32"/>
          <w:szCs w:val="32"/>
        </w:rPr>
      </w:pPr>
      <w:r>
        <w:rPr>
          <w:b/>
          <w:i/>
          <w:sz w:val="32"/>
          <w:szCs w:val="32"/>
        </w:rPr>
        <w:t>Employment at Morrow County Health District</w:t>
      </w:r>
    </w:p>
    <w:p w14:paraId="2A04924E" w14:textId="77777777" w:rsidR="0007030F" w:rsidRDefault="0007030F" w:rsidP="0007030F">
      <w:pPr>
        <w:pStyle w:val="NoSpacing"/>
        <w:rPr>
          <w:sz w:val="22"/>
          <w:szCs w:val="22"/>
        </w:rPr>
      </w:pPr>
    </w:p>
    <w:p w14:paraId="0C6D7502" w14:textId="77777777" w:rsidR="0007030F" w:rsidRPr="00686500" w:rsidRDefault="0007030F" w:rsidP="0007030F">
      <w:pPr>
        <w:pStyle w:val="NoSpacing"/>
        <w:rPr>
          <w:sz w:val="22"/>
          <w:szCs w:val="22"/>
        </w:rPr>
      </w:pPr>
      <w:r w:rsidRPr="00686500">
        <w:rPr>
          <w:sz w:val="22"/>
          <w:szCs w:val="22"/>
        </w:rPr>
        <w:t xml:space="preserve">At Morrow County Health District, we believe that each employee makes a significant contribution to those we serve and the District as a whole.  </w:t>
      </w:r>
    </w:p>
    <w:p w14:paraId="5E2E89D1" w14:textId="77777777" w:rsidR="0007030F" w:rsidRPr="00686500" w:rsidRDefault="0007030F" w:rsidP="0007030F">
      <w:pPr>
        <w:pStyle w:val="NoSpacing"/>
        <w:rPr>
          <w:sz w:val="22"/>
          <w:szCs w:val="22"/>
        </w:rPr>
      </w:pPr>
    </w:p>
    <w:p w14:paraId="3A6A0AB1" w14:textId="77777777" w:rsidR="0007030F" w:rsidRPr="00686500" w:rsidRDefault="0007030F" w:rsidP="0007030F">
      <w:pPr>
        <w:pStyle w:val="NoSpacing"/>
        <w:rPr>
          <w:sz w:val="22"/>
          <w:szCs w:val="22"/>
        </w:rPr>
      </w:pPr>
      <w:r w:rsidRPr="00686500">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1128F422" w14:textId="77777777" w:rsidR="0007030F" w:rsidRPr="00686500" w:rsidRDefault="0007030F" w:rsidP="0007030F">
      <w:pPr>
        <w:pStyle w:val="NoSpacing"/>
        <w:rPr>
          <w:sz w:val="22"/>
          <w:szCs w:val="22"/>
        </w:rPr>
      </w:pPr>
    </w:p>
    <w:p w14:paraId="6B2A68EE" w14:textId="77777777" w:rsidR="0007030F" w:rsidRPr="00686500" w:rsidRDefault="0007030F" w:rsidP="0007030F">
      <w:pPr>
        <w:pStyle w:val="NoSpacing"/>
        <w:rPr>
          <w:sz w:val="22"/>
          <w:szCs w:val="22"/>
        </w:rPr>
      </w:pPr>
      <w:r w:rsidRPr="00686500">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55087596" w14:textId="77777777" w:rsidR="0007030F" w:rsidRPr="00686500" w:rsidRDefault="0007030F" w:rsidP="0007030F">
      <w:pPr>
        <w:pStyle w:val="NoSpacing"/>
        <w:rPr>
          <w:sz w:val="22"/>
          <w:szCs w:val="22"/>
        </w:rPr>
      </w:pPr>
    </w:p>
    <w:p w14:paraId="4093D089" w14:textId="77777777" w:rsidR="0007030F" w:rsidRPr="00686500" w:rsidRDefault="0007030F" w:rsidP="0007030F">
      <w:pPr>
        <w:pStyle w:val="NoSpacing"/>
        <w:rPr>
          <w:sz w:val="22"/>
          <w:szCs w:val="22"/>
        </w:rPr>
      </w:pPr>
    </w:p>
    <w:p w14:paraId="01B3F7D5" w14:textId="77777777" w:rsidR="0007030F" w:rsidRPr="0007030F" w:rsidRDefault="0007030F" w:rsidP="0007030F">
      <w:pPr>
        <w:pStyle w:val="NoSpacing"/>
        <w:rPr>
          <w:sz w:val="22"/>
          <w:szCs w:val="22"/>
        </w:rPr>
      </w:pPr>
      <w:r w:rsidRPr="00686500">
        <w:rPr>
          <w:b/>
          <w:szCs w:val="22"/>
        </w:rPr>
        <w:t>Title:</w:t>
      </w:r>
      <w:r w:rsidR="005777B5">
        <w:rPr>
          <w:b/>
          <w:sz w:val="22"/>
          <w:szCs w:val="22"/>
        </w:rPr>
        <w:t xml:space="preserve"> </w:t>
      </w:r>
      <w:r w:rsidR="005078D3">
        <w:rPr>
          <w:sz w:val="22"/>
          <w:szCs w:val="22"/>
          <w:u w:val="single"/>
        </w:rPr>
        <w:t xml:space="preserve">Assistant </w:t>
      </w:r>
      <w:r w:rsidR="001266AB">
        <w:rPr>
          <w:sz w:val="22"/>
          <w:szCs w:val="22"/>
          <w:u w:val="single"/>
        </w:rPr>
        <w:t>Primary Care</w:t>
      </w:r>
      <w:r w:rsidR="005078D3">
        <w:rPr>
          <w:sz w:val="22"/>
          <w:szCs w:val="22"/>
          <w:u w:val="single"/>
        </w:rPr>
        <w:t xml:space="preserve"> Director</w:t>
      </w:r>
      <w:r w:rsidR="00BC2267">
        <w:rPr>
          <w:sz w:val="22"/>
          <w:szCs w:val="22"/>
        </w:rPr>
        <w:tab/>
      </w:r>
      <w:r w:rsidR="00BC2267">
        <w:rPr>
          <w:sz w:val="22"/>
          <w:szCs w:val="22"/>
        </w:rPr>
        <w:tab/>
      </w:r>
      <w:r w:rsidR="005078D3">
        <w:rPr>
          <w:sz w:val="22"/>
          <w:szCs w:val="22"/>
        </w:rPr>
        <w:tab/>
      </w:r>
      <w:r w:rsidRPr="0007030F">
        <w:rPr>
          <w:b/>
          <w:szCs w:val="22"/>
        </w:rPr>
        <w:t>Department:</w:t>
      </w:r>
      <w:r w:rsidR="005777B5">
        <w:rPr>
          <w:b/>
          <w:szCs w:val="22"/>
        </w:rPr>
        <w:t xml:space="preserve"> </w:t>
      </w:r>
      <w:r w:rsidRPr="0081418C">
        <w:rPr>
          <w:sz w:val="22"/>
          <w:szCs w:val="22"/>
          <w:u w:val="single"/>
        </w:rPr>
        <w:t>Clinics</w:t>
      </w:r>
    </w:p>
    <w:p w14:paraId="7037549B" w14:textId="77777777" w:rsidR="0007030F" w:rsidRPr="0007030F" w:rsidRDefault="0007030F" w:rsidP="0007030F">
      <w:pPr>
        <w:pStyle w:val="NoSpacing"/>
        <w:rPr>
          <w:b/>
          <w:sz w:val="22"/>
          <w:szCs w:val="22"/>
        </w:rPr>
      </w:pPr>
    </w:p>
    <w:p w14:paraId="15B5C14A" w14:textId="77777777" w:rsidR="0007030F" w:rsidRDefault="0007030F" w:rsidP="0007030F">
      <w:pPr>
        <w:pStyle w:val="NoSpacing"/>
        <w:rPr>
          <w:sz w:val="22"/>
          <w:szCs w:val="22"/>
          <w:u w:val="single"/>
        </w:rPr>
      </w:pPr>
      <w:r w:rsidRPr="00686500">
        <w:rPr>
          <w:b/>
          <w:szCs w:val="22"/>
        </w:rPr>
        <w:t>Exempt/Non-Exempt:</w:t>
      </w:r>
      <w:r w:rsidRPr="00686500">
        <w:rPr>
          <w:b/>
          <w:sz w:val="22"/>
          <w:szCs w:val="22"/>
        </w:rPr>
        <w:t xml:space="preserve"> </w:t>
      </w:r>
      <w:r w:rsidRPr="00686500">
        <w:rPr>
          <w:sz w:val="22"/>
          <w:szCs w:val="22"/>
          <w:u w:val="single"/>
        </w:rPr>
        <w:t>Exempt</w:t>
      </w:r>
      <w:r w:rsidRPr="00686500">
        <w:rPr>
          <w:b/>
          <w:sz w:val="22"/>
          <w:szCs w:val="22"/>
        </w:rPr>
        <w:tab/>
        <w:t xml:space="preserve">      </w:t>
      </w:r>
      <w:r w:rsidR="00BC2267">
        <w:rPr>
          <w:b/>
          <w:sz w:val="22"/>
          <w:szCs w:val="22"/>
        </w:rPr>
        <w:tab/>
      </w:r>
      <w:r w:rsidR="00BC2267">
        <w:rPr>
          <w:b/>
          <w:sz w:val="22"/>
          <w:szCs w:val="22"/>
        </w:rPr>
        <w:tab/>
      </w:r>
      <w:r w:rsidR="003845E2">
        <w:rPr>
          <w:b/>
          <w:sz w:val="22"/>
          <w:szCs w:val="22"/>
        </w:rPr>
        <w:tab/>
      </w:r>
      <w:r w:rsidRPr="00686500">
        <w:rPr>
          <w:b/>
          <w:szCs w:val="22"/>
        </w:rPr>
        <w:t>Reports to</w:t>
      </w:r>
      <w:r w:rsidRPr="00686500">
        <w:rPr>
          <w:b/>
          <w:sz w:val="22"/>
          <w:szCs w:val="22"/>
        </w:rPr>
        <w:t>:</w:t>
      </w:r>
      <w:r w:rsidR="005777B5">
        <w:rPr>
          <w:b/>
          <w:sz w:val="22"/>
          <w:szCs w:val="22"/>
        </w:rPr>
        <w:t xml:space="preserve"> </w:t>
      </w:r>
      <w:r w:rsidR="001266AB">
        <w:rPr>
          <w:sz w:val="22"/>
          <w:szCs w:val="22"/>
          <w:u w:val="single"/>
        </w:rPr>
        <w:t>Primary Care Director</w:t>
      </w:r>
    </w:p>
    <w:p w14:paraId="78C4EB8D" w14:textId="77777777" w:rsidR="007B2F3E" w:rsidRDefault="007B2F3E" w:rsidP="007B2F3E">
      <w:pPr>
        <w:pStyle w:val="NoSpacing"/>
        <w:rPr>
          <w:sz w:val="22"/>
          <w:szCs w:val="22"/>
        </w:rPr>
      </w:pPr>
    </w:p>
    <w:p w14:paraId="358D7EDA" w14:textId="77777777" w:rsidR="007B2F3E" w:rsidRPr="00812C36" w:rsidRDefault="007B2F3E" w:rsidP="007B2F3E">
      <w:pPr>
        <w:pStyle w:val="NoSpacing"/>
        <w:rPr>
          <w:b/>
          <w:sz w:val="22"/>
          <w:szCs w:val="22"/>
          <w:u w:val="single"/>
        </w:rPr>
      </w:pPr>
    </w:p>
    <w:p w14:paraId="10484A23" w14:textId="77777777" w:rsidR="007B2F3E" w:rsidRPr="001A491C" w:rsidRDefault="007B2F3E" w:rsidP="007B2F3E">
      <w:pPr>
        <w:pStyle w:val="NoSpacing"/>
        <w:spacing w:line="360" w:lineRule="auto"/>
        <w:rPr>
          <w:b/>
          <w:szCs w:val="22"/>
          <w:u w:val="single"/>
        </w:rPr>
      </w:pPr>
      <w:r w:rsidRPr="001A491C">
        <w:rPr>
          <w:b/>
          <w:szCs w:val="22"/>
          <w:u w:val="single"/>
        </w:rPr>
        <w:t>General Position Summary:</w:t>
      </w:r>
    </w:p>
    <w:p w14:paraId="4050EB7E" w14:textId="77777777" w:rsidR="006C4053" w:rsidRDefault="005078D3" w:rsidP="007B2F3E">
      <w:pPr>
        <w:pStyle w:val="NoSpacing"/>
        <w:rPr>
          <w:rFonts w:eastAsia="Times New Roman"/>
          <w:sz w:val="22"/>
        </w:rPr>
      </w:pPr>
      <w:r w:rsidRPr="005078D3">
        <w:rPr>
          <w:rFonts w:eastAsia="Times New Roman"/>
          <w:sz w:val="22"/>
        </w:rPr>
        <w:t xml:space="preserve">The Assistant </w:t>
      </w:r>
      <w:r w:rsidR="001266AB">
        <w:rPr>
          <w:rFonts w:eastAsia="Times New Roman"/>
          <w:sz w:val="22"/>
        </w:rPr>
        <w:t>Primary Care</w:t>
      </w:r>
      <w:r w:rsidRPr="005078D3">
        <w:rPr>
          <w:rFonts w:eastAsia="Times New Roman"/>
          <w:sz w:val="22"/>
        </w:rPr>
        <w:t xml:space="preserve"> Director assists the </w:t>
      </w:r>
      <w:r w:rsidR="001266AB">
        <w:rPr>
          <w:rFonts w:eastAsia="Times New Roman"/>
          <w:sz w:val="22"/>
        </w:rPr>
        <w:t>Primary Care</w:t>
      </w:r>
      <w:r w:rsidRPr="005078D3">
        <w:rPr>
          <w:rFonts w:eastAsia="Times New Roman"/>
          <w:sz w:val="22"/>
        </w:rPr>
        <w:t xml:space="preserve"> Director with the development and implementation of Primary Care strategies for Morrow County Health District at Irrigon Medical Clinic, Boardman Immediate Care, Ione Community Clinic, and Pioneer Me</w:t>
      </w:r>
      <w:r w:rsidR="00287041">
        <w:rPr>
          <w:rFonts w:eastAsia="Times New Roman"/>
          <w:sz w:val="22"/>
        </w:rPr>
        <w:t>morial</w:t>
      </w:r>
      <w:r w:rsidRPr="005078D3">
        <w:rPr>
          <w:rFonts w:eastAsia="Times New Roman"/>
          <w:sz w:val="22"/>
        </w:rPr>
        <w:t xml:space="preserve"> Clinic   This includes implementing standards, workflows, policies, and supervision of clinic staff.  This is a leadership position and requires leadership skills and experience.</w:t>
      </w:r>
    </w:p>
    <w:p w14:paraId="7B672540" w14:textId="77777777" w:rsidR="005078D3" w:rsidRDefault="005078D3" w:rsidP="007B2F3E">
      <w:pPr>
        <w:pStyle w:val="NoSpacing"/>
        <w:rPr>
          <w:rFonts w:eastAsia="Times New Roman"/>
          <w:sz w:val="22"/>
        </w:rPr>
      </w:pPr>
    </w:p>
    <w:p w14:paraId="3F0CF858" w14:textId="77777777" w:rsidR="005078D3" w:rsidRPr="00812C36" w:rsidRDefault="005078D3" w:rsidP="007B2F3E">
      <w:pPr>
        <w:pStyle w:val="NoSpacing"/>
        <w:rPr>
          <w:b/>
          <w:sz w:val="22"/>
          <w:szCs w:val="22"/>
          <w:u w:val="single"/>
        </w:rPr>
      </w:pPr>
    </w:p>
    <w:p w14:paraId="6FA0179D" w14:textId="77777777" w:rsidR="00936DC8" w:rsidRDefault="007B2F3E" w:rsidP="00E04ECA">
      <w:pPr>
        <w:pStyle w:val="NoSpacing"/>
        <w:spacing w:after="120"/>
        <w:rPr>
          <w:b/>
          <w:szCs w:val="22"/>
          <w:u w:val="single"/>
        </w:rPr>
      </w:pPr>
      <w:r w:rsidRPr="001A491C">
        <w:rPr>
          <w:b/>
          <w:szCs w:val="22"/>
          <w:u w:val="single"/>
        </w:rPr>
        <w:t xml:space="preserve">Essential Functions:  </w:t>
      </w:r>
    </w:p>
    <w:p w14:paraId="6BB6E575" w14:textId="77777777" w:rsidR="00C77C58" w:rsidRDefault="00C77C58" w:rsidP="00E04ECA">
      <w:pPr>
        <w:pStyle w:val="NoSpacing"/>
        <w:spacing w:after="120"/>
        <w:rPr>
          <w:b/>
          <w:sz w:val="22"/>
          <w:szCs w:val="22"/>
          <w:u w:val="single"/>
        </w:rPr>
      </w:pPr>
    </w:p>
    <w:p w14:paraId="628DAA6B"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 xml:space="preserve">Assist with the operations and delivery of services to the District's primary care clinics while </w:t>
      </w:r>
      <w:r>
        <w:rPr>
          <w:rFonts w:eastAsia="Times New Roman"/>
          <w:sz w:val="22"/>
        </w:rPr>
        <w:t>upholding the District’s mission and values.</w:t>
      </w:r>
    </w:p>
    <w:p w14:paraId="6FCFC0E1"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 xml:space="preserve">Maintain open and positive communication with staff, medical providers, </w:t>
      </w:r>
      <w:r>
        <w:rPr>
          <w:rFonts w:eastAsia="Times New Roman"/>
          <w:sz w:val="22"/>
        </w:rPr>
        <w:t xml:space="preserve">and </w:t>
      </w:r>
      <w:r w:rsidRPr="00B063B4">
        <w:rPr>
          <w:rFonts w:eastAsia="Times New Roman"/>
          <w:sz w:val="22"/>
        </w:rPr>
        <w:t>other District departments.</w:t>
      </w:r>
    </w:p>
    <w:p w14:paraId="10277B2A"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Work in partnership with medical providers, administration, and clinic staff to develop and implement programs that promote health and access to primary care in the Morrow County Health District service area.</w:t>
      </w:r>
    </w:p>
    <w:p w14:paraId="55ACC4CF"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Ensure that all staff maintain strict patient confidentiality and follow all HIPAA regulations.</w:t>
      </w:r>
    </w:p>
    <w:p w14:paraId="60072F22"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 xml:space="preserve">Assist </w:t>
      </w:r>
      <w:r w:rsidR="001718AC">
        <w:rPr>
          <w:rFonts w:eastAsia="Times New Roman"/>
          <w:sz w:val="22"/>
        </w:rPr>
        <w:t>Primary Care</w:t>
      </w:r>
      <w:r w:rsidRPr="00B063B4">
        <w:rPr>
          <w:rFonts w:eastAsia="Times New Roman"/>
          <w:sz w:val="22"/>
        </w:rPr>
        <w:t xml:space="preserve"> Director with training of new staff and ensure Medical Assistant competencies are current and up to date. </w:t>
      </w:r>
    </w:p>
    <w:p w14:paraId="0EA827D0"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 xml:space="preserve">Assist the </w:t>
      </w:r>
      <w:r w:rsidR="001718AC">
        <w:rPr>
          <w:rFonts w:eastAsia="Times New Roman"/>
          <w:sz w:val="22"/>
        </w:rPr>
        <w:t>Primary Care</w:t>
      </w:r>
      <w:r w:rsidRPr="00B063B4">
        <w:rPr>
          <w:rFonts w:eastAsia="Times New Roman"/>
          <w:sz w:val="22"/>
        </w:rPr>
        <w:t xml:space="preserve"> Director to ensure clinics are certified and continuously meet criteria and compliance for:</w:t>
      </w:r>
    </w:p>
    <w:p w14:paraId="640BFEB9" w14:textId="77777777" w:rsidR="00B063B4" w:rsidRPr="00B063B4" w:rsidRDefault="00B063B4" w:rsidP="00B063B4">
      <w:pPr>
        <w:numPr>
          <w:ilvl w:val="1"/>
          <w:numId w:val="41"/>
        </w:numPr>
        <w:spacing w:after="0" w:line="240" w:lineRule="auto"/>
        <w:rPr>
          <w:rFonts w:eastAsia="Times New Roman"/>
          <w:sz w:val="22"/>
        </w:rPr>
      </w:pPr>
      <w:r w:rsidRPr="00B063B4">
        <w:rPr>
          <w:rFonts w:eastAsia="Times New Roman"/>
          <w:sz w:val="22"/>
        </w:rPr>
        <w:t>Rural Health Clinic Certification</w:t>
      </w:r>
    </w:p>
    <w:p w14:paraId="3B37E6D5" w14:textId="77777777" w:rsidR="00B063B4" w:rsidRPr="00B063B4" w:rsidRDefault="00B063B4" w:rsidP="00B063B4">
      <w:pPr>
        <w:numPr>
          <w:ilvl w:val="1"/>
          <w:numId w:val="41"/>
        </w:numPr>
        <w:spacing w:after="0" w:line="240" w:lineRule="auto"/>
        <w:rPr>
          <w:rFonts w:eastAsia="Times New Roman"/>
          <w:sz w:val="22"/>
        </w:rPr>
      </w:pPr>
      <w:r w:rsidRPr="00B063B4">
        <w:rPr>
          <w:rFonts w:eastAsia="Times New Roman"/>
          <w:sz w:val="22"/>
        </w:rPr>
        <w:t>National Health Services Corps Certification</w:t>
      </w:r>
    </w:p>
    <w:p w14:paraId="6A9F5B3C" w14:textId="77777777" w:rsidR="00B063B4" w:rsidRPr="00B063B4" w:rsidRDefault="00B063B4" w:rsidP="00B063B4">
      <w:pPr>
        <w:numPr>
          <w:ilvl w:val="1"/>
          <w:numId w:val="41"/>
        </w:numPr>
        <w:spacing w:after="0" w:line="240" w:lineRule="auto"/>
        <w:rPr>
          <w:rFonts w:eastAsia="Times New Roman"/>
          <w:sz w:val="22"/>
        </w:rPr>
      </w:pPr>
      <w:r w:rsidRPr="00B063B4">
        <w:rPr>
          <w:rFonts w:eastAsia="Times New Roman"/>
          <w:sz w:val="22"/>
        </w:rPr>
        <w:lastRenderedPageBreak/>
        <w:t>Patient Centered Primary Care Home Certification</w:t>
      </w:r>
    </w:p>
    <w:p w14:paraId="7E7BEF2D" w14:textId="77777777" w:rsidR="00B063B4" w:rsidRPr="00B063B4" w:rsidRDefault="00B063B4" w:rsidP="00B063B4">
      <w:pPr>
        <w:numPr>
          <w:ilvl w:val="1"/>
          <w:numId w:val="41"/>
        </w:numPr>
        <w:spacing w:after="0" w:line="240" w:lineRule="auto"/>
        <w:rPr>
          <w:rFonts w:eastAsia="Times New Roman"/>
          <w:sz w:val="22"/>
        </w:rPr>
      </w:pPr>
      <w:r w:rsidRPr="00B063B4">
        <w:rPr>
          <w:rFonts w:eastAsia="Times New Roman"/>
          <w:sz w:val="22"/>
        </w:rPr>
        <w:t>Eastern Oregon Coordinated Care Organization Program Guidelines</w:t>
      </w:r>
    </w:p>
    <w:p w14:paraId="73937E24"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Ensure that clinics operate at peak efficiency to provide timely, high quality coordinated care with exceptional patient outcomes.</w:t>
      </w:r>
    </w:p>
    <w:p w14:paraId="7C5B2163" w14:textId="77777777" w:rsidR="00B063B4" w:rsidRPr="00B063B4" w:rsidRDefault="00B063B4" w:rsidP="00B063B4">
      <w:pPr>
        <w:numPr>
          <w:ilvl w:val="0"/>
          <w:numId w:val="41"/>
        </w:numPr>
        <w:spacing w:after="0" w:line="240" w:lineRule="auto"/>
        <w:ind w:left="720"/>
        <w:rPr>
          <w:rFonts w:eastAsia="Times New Roman"/>
          <w:sz w:val="22"/>
        </w:rPr>
      </w:pPr>
      <w:r w:rsidRPr="00B063B4">
        <w:rPr>
          <w:rFonts w:eastAsia="Times New Roman"/>
          <w:sz w:val="22"/>
        </w:rPr>
        <w:t xml:space="preserve">Assist with personnel actions including, but not limited to, hiring, performance evaluations, discipline process, submission of time cards, tracking of time and attendance and management of schedules and vacation coverage for all staff, work collaboratively with the </w:t>
      </w:r>
      <w:r w:rsidR="001718AC">
        <w:rPr>
          <w:rFonts w:eastAsia="Times New Roman"/>
          <w:sz w:val="22"/>
        </w:rPr>
        <w:t>Primary Care</w:t>
      </w:r>
      <w:r w:rsidRPr="00B063B4">
        <w:rPr>
          <w:rFonts w:eastAsia="Times New Roman"/>
          <w:sz w:val="22"/>
        </w:rPr>
        <w:t xml:space="preserve"> Director and Human Resources Director for assistance in areas related to personnel. </w:t>
      </w:r>
    </w:p>
    <w:p w14:paraId="4F1CCBF9" w14:textId="77777777" w:rsidR="00B73979" w:rsidRPr="00B73979" w:rsidRDefault="00B0765F" w:rsidP="00DD4E0B">
      <w:pPr>
        <w:numPr>
          <w:ilvl w:val="0"/>
          <w:numId w:val="41"/>
        </w:numPr>
        <w:spacing w:after="0" w:line="240" w:lineRule="auto"/>
        <w:ind w:left="720"/>
        <w:rPr>
          <w:bCs/>
          <w:color w:val="000000"/>
          <w:sz w:val="22"/>
          <w:szCs w:val="22"/>
        </w:rPr>
      </w:pPr>
      <w:r>
        <w:rPr>
          <w:bCs/>
          <w:color w:val="000000"/>
          <w:sz w:val="22"/>
          <w:szCs w:val="22"/>
        </w:rPr>
        <w:t>This is a management level position, which m</w:t>
      </w:r>
      <w:r w:rsidR="00B73979" w:rsidRPr="00B73979">
        <w:rPr>
          <w:bCs/>
          <w:color w:val="000000"/>
          <w:sz w:val="22"/>
          <w:szCs w:val="22"/>
        </w:rPr>
        <w:t xml:space="preserve">ay be assigned to back up </w:t>
      </w:r>
      <w:r>
        <w:rPr>
          <w:bCs/>
          <w:color w:val="000000"/>
          <w:sz w:val="22"/>
          <w:szCs w:val="22"/>
        </w:rPr>
        <w:t xml:space="preserve">the </w:t>
      </w:r>
      <w:r w:rsidR="001718AC">
        <w:rPr>
          <w:bCs/>
          <w:color w:val="000000"/>
          <w:sz w:val="22"/>
          <w:szCs w:val="22"/>
        </w:rPr>
        <w:t>Primary Care</w:t>
      </w:r>
      <w:r w:rsidR="00B73979" w:rsidRPr="00B73979">
        <w:rPr>
          <w:bCs/>
          <w:color w:val="000000"/>
          <w:sz w:val="22"/>
          <w:szCs w:val="22"/>
        </w:rPr>
        <w:t xml:space="preserve"> Director in their absence.  </w:t>
      </w:r>
    </w:p>
    <w:p w14:paraId="1EC9F6C9" w14:textId="77777777" w:rsidR="007E74EA" w:rsidRPr="007E74EA" w:rsidRDefault="00B063B4" w:rsidP="00DD4E0B">
      <w:pPr>
        <w:pStyle w:val="ListParagraph"/>
        <w:numPr>
          <w:ilvl w:val="0"/>
          <w:numId w:val="41"/>
        </w:numPr>
        <w:spacing w:after="0" w:line="240" w:lineRule="auto"/>
        <w:ind w:left="720"/>
        <w:rPr>
          <w:sz w:val="22"/>
          <w:szCs w:val="22"/>
        </w:rPr>
      </w:pPr>
      <w:r>
        <w:rPr>
          <w:sz w:val="22"/>
          <w:szCs w:val="22"/>
        </w:rPr>
        <w:t>Frequent t</w:t>
      </w:r>
      <w:r w:rsidR="007E74EA">
        <w:rPr>
          <w:sz w:val="22"/>
          <w:szCs w:val="22"/>
        </w:rPr>
        <w:t>ravel between District locations is required.</w:t>
      </w:r>
    </w:p>
    <w:p w14:paraId="450D4301" w14:textId="77777777" w:rsidR="00085739" w:rsidRPr="00B73979" w:rsidRDefault="00085739" w:rsidP="00DD4E0B">
      <w:pPr>
        <w:numPr>
          <w:ilvl w:val="0"/>
          <w:numId w:val="41"/>
        </w:numPr>
        <w:spacing w:after="0" w:line="240" w:lineRule="auto"/>
        <w:ind w:left="720"/>
        <w:rPr>
          <w:sz w:val="22"/>
          <w:szCs w:val="22"/>
        </w:rPr>
      </w:pPr>
      <w:r w:rsidRPr="00B73979">
        <w:rPr>
          <w:sz w:val="22"/>
          <w:szCs w:val="22"/>
        </w:rPr>
        <w:t>Attend all required meetings and complete all assigned trainings by due date.</w:t>
      </w:r>
    </w:p>
    <w:p w14:paraId="28D049DE" w14:textId="77777777" w:rsidR="00085739" w:rsidRPr="00B73979" w:rsidRDefault="00085739" w:rsidP="00DD4E0B">
      <w:pPr>
        <w:numPr>
          <w:ilvl w:val="0"/>
          <w:numId w:val="41"/>
        </w:numPr>
        <w:spacing w:after="0" w:line="240" w:lineRule="auto"/>
        <w:ind w:left="720"/>
        <w:rPr>
          <w:sz w:val="22"/>
          <w:szCs w:val="22"/>
        </w:rPr>
      </w:pPr>
      <w:r w:rsidRPr="00B73979">
        <w:rPr>
          <w:rFonts w:eastAsia="Times New Roman"/>
          <w:sz w:val="22"/>
          <w:szCs w:val="22"/>
        </w:rPr>
        <w:t>Follow all infection control precautions and wear proper PPE when required.</w:t>
      </w:r>
    </w:p>
    <w:p w14:paraId="59AE8E95" w14:textId="77777777" w:rsidR="00085739" w:rsidRPr="00B73979" w:rsidRDefault="00085739" w:rsidP="00DD4E0B">
      <w:pPr>
        <w:numPr>
          <w:ilvl w:val="0"/>
          <w:numId w:val="41"/>
        </w:numPr>
        <w:spacing w:after="0" w:line="240" w:lineRule="auto"/>
        <w:ind w:left="720"/>
        <w:rPr>
          <w:sz w:val="22"/>
          <w:szCs w:val="22"/>
        </w:rPr>
      </w:pPr>
      <w:r w:rsidRPr="00B73979">
        <w:rPr>
          <w:sz w:val="22"/>
          <w:szCs w:val="22"/>
        </w:rPr>
        <w:t>Maintain strict patient confidentiality and follow all HIPAA regulations.</w:t>
      </w:r>
    </w:p>
    <w:p w14:paraId="18A0C82B" w14:textId="77777777" w:rsidR="00085739" w:rsidRDefault="00085739" w:rsidP="00DD4E0B">
      <w:pPr>
        <w:pStyle w:val="ListParagraph"/>
        <w:numPr>
          <w:ilvl w:val="0"/>
          <w:numId w:val="41"/>
        </w:numPr>
        <w:spacing w:after="0" w:line="240" w:lineRule="auto"/>
        <w:ind w:left="720"/>
        <w:rPr>
          <w:rFonts w:eastAsia="Times New Roman"/>
          <w:sz w:val="22"/>
          <w:szCs w:val="22"/>
        </w:rPr>
      </w:pPr>
      <w:r w:rsidRPr="00B73979">
        <w:rPr>
          <w:rFonts w:eastAsia="Times New Roman"/>
          <w:sz w:val="22"/>
          <w:szCs w:val="22"/>
        </w:rPr>
        <w:t>All other job duties as assigned.</w:t>
      </w:r>
    </w:p>
    <w:p w14:paraId="6B2BCB85" w14:textId="77777777" w:rsidR="00C77C58" w:rsidRDefault="00C77C58" w:rsidP="00C77C58">
      <w:pPr>
        <w:spacing w:after="0" w:line="240" w:lineRule="auto"/>
        <w:rPr>
          <w:rFonts w:eastAsia="Times New Roman"/>
          <w:sz w:val="22"/>
          <w:szCs w:val="22"/>
        </w:rPr>
      </w:pPr>
    </w:p>
    <w:p w14:paraId="0A2BAC79" w14:textId="77777777" w:rsidR="00C77C58" w:rsidRDefault="00C77C58" w:rsidP="00C77C58">
      <w:pPr>
        <w:spacing w:after="0" w:line="240" w:lineRule="auto"/>
        <w:rPr>
          <w:rFonts w:eastAsia="Times New Roman"/>
          <w:sz w:val="22"/>
          <w:szCs w:val="22"/>
        </w:rPr>
      </w:pPr>
    </w:p>
    <w:p w14:paraId="48845AE0" w14:textId="77777777" w:rsidR="00C77C58" w:rsidRDefault="00C77C58" w:rsidP="00C77C58">
      <w:pPr>
        <w:pStyle w:val="NoSpacing"/>
        <w:rPr>
          <w:b/>
          <w:u w:val="single"/>
        </w:rPr>
      </w:pPr>
      <w:r>
        <w:rPr>
          <w:b/>
          <w:u w:val="single"/>
        </w:rPr>
        <w:t>Secondary</w:t>
      </w:r>
      <w:r w:rsidRPr="000C2C05">
        <w:rPr>
          <w:b/>
          <w:u w:val="single"/>
        </w:rPr>
        <w:t xml:space="preserve"> Functions:</w:t>
      </w:r>
    </w:p>
    <w:p w14:paraId="189F10B4" w14:textId="77777777" w:rsidR="00C77C58" w:rsidRPr="00C77C58" w:rsidRDefault="00C77C58" w:rsidP="00C77C58">
      <w:pPr>
        <w:pStyle w:val="NoSpacing"/>
        <w:rPr>
          <w:b/>
          <w:u w:val="single"/>
        </w:rPr>
      </w:pPr>
    </w:p>
    <w:p w14:paraId="29508E40" w14:textId="77777777" w:rsidR="00C77C58" w:rsidRDefault="00C77C58" w:rsidP="00C77C58">
      <w:pPr>
        <w:pStyle w:val="ListParagraph"/>
        <w:numPr>
          <w:ilvl w:val="0"/>
          <w:numId w:val="47"/>
        </w:numPr>
        <w:spacing w:after="0" w:line="240" w:lineRule="auto"/>
        <w:ind w:left="720"/>
        <w:rPr>
          <w:rFonts w:eastAsia="Times New Roman"/>
          <w:sz w:val="22"/>
          <w:szCs w:val="22"/>
        </w:rPr>
      </w:pPr>
      <w:r>
        <w:rPr>
          <w:rFonts w:eastAsia="Times New Roman"/>
          <w:sz w:val="22"/>
          <w:szCs w:val="22"/>
        </w:rPr>
        <w:t>Ensure office and clinic supply inventory is current, mail is opened and processed, and all offices are opened and closed according to established procedures.</w:t>
      </w:r>
    </w:p>
    <w:p w14:paraId="126E0452" w14:textId="77777777" w:rsidR="00C77C58" w:rsidRPr="00C77C58" w:rsidRDefault="00C77C58" w:rsidP="00C77C58">
      <w:pPr>
        <w:pStyle w:val="ListParagraph"/>
        <w:numPr>
          <w:ilvl w:val="0"/>
          <w:numId w:val="47"/>
        </w:numPr>
        <w:spacing w:after="0" w:line="240" w:lineRule="auto"/>
        <w:ind w:left="720"/>
        <w:rPr>
          <w:rFonts w:eastAsia="Times New Roman"/>
          <w:sz w:val="22"/>
          <w:szCs w:val="22"/>
        </w:rPr>
      </w:pPr>
      <w:r>
        <w:rPr>
          <w:rFonts w:eastAsia="Times New Roman"/>
          <w:sz w:val="22"/>
          <w:szCs w:val="22"/>
        </w:rPr>
        <w:t xml:space="preserve">Other duties as assigned. </w:t>
      </w:r>
    </w:p>
    <w:p w14:paraId="21A873D1" w14:textId="77777777" w:rsidR="00C77C58" w:rsidRPr="00C77C58" w:rsidRDefault="00C77C58" w:rsidP="00C77C58">
      <w:pPr>
        <w:spacing w:after="0" w:line="240" w:lineRule="auto"/>
        <w:rPr>
          <w:rFonts w:eastAsia="Times New Roman"/>
          <w:sz w:val="22"/>
          <w:szCs w:val="22"/>
        </w:rPr>
      </w:pPr>
    </w:p>
    <w:p w14:paraId="566FCAFA" w14:textId="77777777" w:rsidR="00351F7D" w:rsidRPr="004E6E83" w:rsidRDefault="00351F7D" w:rsidP="004E6E83">
      <w:pPr>
        <w:spacing w:after="0" w:line="240" w:lineRule="auto"/>
        <w:ind w:left="360"/>
        <w:rPr>
          <w:b/>
          <w:sz w:val="22"/>
        </w:rPr>
      </w:pPr>
    </w:p>
    <w:p w14:paraId="19CABF8D" w14:textId="77777777" w:rsidR="00964584" w:rsidRPr="00812C36" w:rsidRDefault="00964584" w:rsidP="00964584">
      <w:pPr>
        <w:pStyle w:val="NoSpacing"/>
        <w:rPr>
          <w:b/>
          <w:sz w:val="22"/>
          <w:szCs w:val="22"/>
          <w:u w:val="single"/>
        </w:rPr>
      </w:pPr>
      <w:r w:rsidRPr="004E6E83">
        <w:rPr>
          <w:b/>
          <w:szCs w:val="22"/>
          <w:u w:val="single"/>
        </w:rPr>
        <w:t>Job Scope:</w:t>
      </w:r>
    </w:p>
    <w:p w14:paraId="122338D3" w14:textId="77777777" w:rsidR="00964584" w:rsidRPr="00812C36" w:rsidRDefault="00964584" w:rsidP="00964584">
      <w:pPr>
        <w:pStyle w:val="NoSpacing"/>
        <w:rPr>
          <w:b/>
          <w:sz w:val="22"/>
          <w:szCs w:val="22"/>
          <w:u w:val="single"/>
        </w:rPr>
      </w:pPr>
    </w:p>
    <w:p w14:paraId="6C47BDC2" w14:textId="77777777" w:rsidR="00964584" w:rsidRPr="00812C36" w:rsidRDefault="00964584" w:rsidP="00B66A13">
      <w:pPr>
        <w:pStyle w:val="NoSpacing"/>
        <w:spacing w:after="120"/>
        <w:rPr>
          <w:b/>
          <w:sz w:val="22"/>
          <w:szCs w:val="22"/>
        </w:rPr>
      </w:pPr>
      <w:r w:rsidRPr="00812C36">
        <w:rPr>
          <w:b/>
          <w:sz w:val="22"/>
          <w:szCs w:val="22"/>
        </w:rPr>
        <w:t xml:space="preserve">Supervisory Responsibility:  </w:t>
      </w:r>
    </w:p>
    <w:p w14:paraId="1747A3C8" w14:textId="77777777" w:rsidR="00610A4D" w:rsidRDefault="00C77C58" w:rsidP="00964584">
      <w:pPr>
        <w:pStyle w:val="NoSpacing"/>
        <w:rPr>
          <w:sz w:val="22"/>
        </w:rPr>
      </w:pPr>
      <w:r w:rsidRPr="00C77C58">
        <w:rPr>
          <w:sz w:val="22"/>
        </w:rPr>
        <w:t xml:space="preserve">Assists with the supervision of all clinic employees at Morrow County Health District Clinics in collaboration with </w:t>
      </w:r>
      <w:r w:rsidR="001718AC">
        <w:rPr>
          <w:sz w:val="22"/>
        </w:rPr>
        <w:t>Primary Care</w:t>
      </w:r>
      <w:r w:rsidRPr="00C77C58">
        <w:rPr>
          <w:sz w:val="22"/>
        </w:rPr>
        <w:t xml:space="preserve"> Director.  </w:t>
      </w:r>
    </w:p>
    <w:p w14:paraId="3262DD24" w14:textId="77777777" w:rsidR="00C77C58" w:rsidRPr="00812C36" w:rsidRDefault="00C77C58" w:rsidP="00964584">
      <w:pPr>
        <w:pStyle w:val="NoSpacing"/>
        <w:rPr>
          <w:sz w:val="22"/>
          <w:szCs w:val="22"/>
        </w:rPr>
      </w:pPr>
    </w:p>
    <w:p w14:paraId="15CA6B5F" w14:textId="77777777" w:rsidR="00964584" w:rsidRPr="00812C36" w:rsidRDefault="00964584" w:rsidP="000577C3">
      <w:pPr>
        <w:pStyle w:val="NoSpacing"/>
        <w:spacing w:after="120"/>
        <w:rPr>
          <w:b/>
          <w:sz w:val="22"/>
          <w:szCs w:val="22"/>
        </w:rPr>
      </w:pPr>
      <w:r w:rsidRPr="00812C36">
        <w:rPr>
          <w:b/>
          <w:sz w:val="22"/>
          <w:szCs w:val="22"/>
        </w:rPr>
        <w:t>Interpersonal Contacts:</w:t>
      </w:r>
    </w:p>
    <w:p w14:paraId="1185E552" w14:textId="77777777" w:rsidR="00651233" w:rsidRPr="00FF773B" w:rsidRDefault="00651233" w:rsidP="00FF773B">
      <w:pPr>
        <w:spacing w:after="0" w:line="240" w:lineRule="auto"/>
        <w:rPr>
          <w:sz w:val="22"/>
        </w:rPr>
      </w:pPr>
      <w:r w:rsidRPr="00FF773B">
        <w:rPr>
          <w:sz w:val="22"/>
        </w:rPr>
        <w:t>Must have excellent interpersonal communication skills to accomplish a variety of work with variou</w:t>
      </w:r>
      <w:r w:rsidR="00FF773B">
        <w:rPr>
          <w:sz w:val="22"/>
        </w:rPr>
        <w:t>s groups of people, including providers</w:t>
      </w:r>
      <w:r w:rsidRPr="00FF773B">
        <w:rPr>
          <w:sz w:val="22"/>
        </w:rPr>
        <w:t xml:space="preserve">, patients and family members, </w:t>
      </w:r>
      <w:r w:rsidR="006C17F5" w:rsidRPr="00FF773B">
        <w:rPr>
          <w:sz w:val="22"/>
        </w:rPr>
        <w:t xml:space="preserve">personnel from other </w:t>
      </w:r>
      <w:r w:rsidRPr="00FF773B">
        <w:rPr>
          <w:sz w:val="22"/>
        </w:rPr>
        <w:t>healthcare organizations and facilities, co-workers</w:t>
      </w:r>
      <w:r w:rsidR="00FF773B">
        <w:rPr>
          <w:sz w:val="22"/>
        </w:rPr>
        <w:t>, and</w:t>
      </w:r>
      <w:r w:rsidRPr="00FF773B">
        <w:rPr>
          <w:sz w:val="22"/>
        </w:rPr>
        <w:t xml:space="preserve"> the public.  A demonstrated understanding and appreciation for diverse cultures is required.  Must be able to interact with others in a thoughtful and professional manner.</w:t>
      </w:r>
    </w:p>
    <w:p w14:paraId="58BB2B0B" w14:textId="77777777" w:rsidR="006D6CCB" w:rsidRPr="00812C36" w:rsidRDefault="006D6CCB" w:rsidP="00964584">
      <w:pPr>
        <w:spacing w:after="0" w:line="240" w:lineRule="auto"/>
        <w:rPr>
          <w:sz w:val="22"/>
          <w:szCs w:val="22"/>
        </w:rPr>
      </w:pPr>
    </w:p>
    <w:p w14:paraId="1F6F1DF0" w14:textId="77777777" w:rsidR="00964584" w:rsidRDefault="00964584" w:rsidP="00DD4E0B">
      <w:pPr>
        <w:pStyle w:val="NoSpacing"/>
        <w:spacing w:after="120"/>
        <w:rPr>
          <w:b/>
          <w:sz w:val="22"/>
          <w:szCs w:val="22"/>
        </w:rPr>
      </w:pPr>
      <w:r w:rsidRPr="00812C36">
        <w:rPr>
          <w:b/>
          <w:sz w:val="22"/>
          <w:szCs w:val="22"/>
        </w:rPr>
        <w:t>Specific Job Ability:</w:t>
      </w:r>
    </w:p>
    <w:p w14:paraId="04DC4AF8" w14:textId="77777777" w:rsidR="00773AC7" w:rsidRPr="00CF37E4" w:rsidRDefault="00CF37E4" w:rsidP="00964584">
      <w:pPr>
        <w:pStyle w:val="NoSpacing"/>
        <w:rPr>
          <w:sz w:val="22"/>
          <w:szCs w:val="22"/>
        </w:rPr>
      </w:pPr>
      <w:r w:rsidRPr="00CF37E4">
        <w:rPr>
          <w:sz w:val="22"/>
          <w:szCs w:val="22"/>
        </w:rPr>
        <w:t xml:space="preserve">The Assistant </w:t>
      </w:r>
      <w:r w:rsidR="00425C18">
        <w:rPr>
          <w:sz w:val="22"/>
          <w:szCs w:val="22"/>
        </w:rPr>
        <w:t>Primary Care</w:t>
      </w:r>
      <w:r w:rsidRPr="00CF37E4">
        <w:rPr>
          <w:sz w:val="22"/>
          <w:szCs w:val="22"/>
        </w:rPr>
        <w:t xml:space="preserve"> Director must possess excellent organizational and prioritizing skills to manage multiple and concurrent projects.  The manager must be skilled in general office operations and experienced in Microsoft Office programs, especially Excel, and be able to become an expert user of the District’s Electronic Medical Record software.  In conjunction with the </w:t>
      </w:r>
      <w:r w:rsidR="00425C18">
        <w:rPr>
          <w:sz w:val="22"/>
          <w:szCs w:val="22"/>
        </w:rPr>
        <w:t>Primary Care</w:t>
      </w:r>
      <w:r w:rsidRPr="00CF37E4">
        <w:rPr>
          <w:sz w:val="22"/>
          <w:szCs w:val="22"/>
        </w:rPr>
        <w:t xml:space="preserve"> Director, the Assistant </w:t>
      </w:r>
      <w:r w:rsidR="00425C18">
        <w:rPr>
          <w:sz w:val="22"/>
          <w:szCs w:val="22"/>
        </w:rPr>
        <w:t>Primary Care</w:t>
      </w:r>
      <w:r w:rsidRPr="00CF37E4">
        <w:rPr>
          <w:sz w:val="22"/>
          <w:szCs w:val="22"/>
        </w:rPr>
        <w:t xml:space="preserve"> Director will be able to track, extract data and file reports for various certifications the clinics operate under.  Some planning and project management skills, including use of project management tools and critical thinking are required. Experience in program development and implementation helpful.</w:t>
      </w:r>
    </w:p>
    <w:p w14:paraId="1234CA36" w14:textId="77777777" w:rsidR="00CF37E4" w:rsidRPr="00812C36" w:rsidRDefault="00CF37E4" w:rsidP="00964584">
      <w:pPr>
        <w:pStyle w:val="NoSpacing"/>
        <w:rPr>
          <w:b/>
          <w:sz w:val="22"/>
          <w:szCs w:val="22"/>
        </w:rPr>
      </w:pPr>
    </w:p>
    <w:p w14:paraId="0E3E435A" w14:textId="77777777" w:rsidR="00964584" w:rsidRDefault="00964584" w:rsidP="00DD4E0B">
      <w:pPr>
        <w:pStyle w:val="NoSpacing"/>
        <w:spacing w:after="120"/>
        <w:rPr>
          <w:b/>
          <w:sz w:val="22"/>
          <w:szCs w:val="22"/>
        </w:rPr>
      </w:pPr>
      <w:r w:rsidRPr="00812C36">
        <w:rPr>
          <w:b/>
          <w:sz w:val="22"/>
          <w:szCs w:val="22"/>
        </w:rPr>
        <w:t>Specific Job Effort:</w:t>
      </w:r>
    </w:p>
    <w:p w14:paraId="05AA7CFC" w14:textId="77777777" w:rsidR="00CF37E4" w:rsidRDefault="00CF37E4" w:rsidP="00CF37E4">
      <w:pPr>
        <w:pStyle w:val="NoSpacing"/>
        <w:jc w:val="both"/>
        <w:rPr>
          <w:rFonts w:eastAsia="Times New Roman"/>
          <w:sz w:val="22"/>
          <w:szCs w:val="22"/>
        </w:rPr>
      </w:pPr>
      <w:r>
        <w:rPr>
          <w:rFonts w:eastAsia="Times New Roman"/>
          <w:sz w:val="22"/>
          <w:szCs w:val="22"/>
        </w:rPr>
        <w:t xml:space="preserve">Mental efforts include handling clinic staff issues on a day to day basis, handling patient complaints, sometimes hostile, while maintaining composure, manage conflict between </w:t>
      </w:r>
      <w:r>
        <w:rPr>
          <w:rFonts w:eastAsia="Times New Roman"/>
          <w:sz w:val="22"/>
          <w:szCs w:val="22"/>
        </w:rPr>
        <w:lastRenderedPageBreak/>
        <w:t xml:space="preserve">employees, patients, or combinations of those groups, and the ability to function professionally while in stressful situations.  </w:t>
      </w:r>
    </w:p>
    <w:p w14:paraId="7889863E" w14:textId="77777777" w:rsidR="00CF37E4" w:rsidRDefault="00CF37E4" w:rsidP="00CF37E4">
      <w:pPr>
        <w:spacing w:after="0" w:line="240" w:lineRule="auto"/>
        <w:rPr>
          <w:rFonts w:eastAsia="Times New Roman"/>
        </w:rPr>
      </w:pPr>
    </w:p>
    <w:p w14:paraId="4EEFE94A" w14:textId="77777777" w:rsidR="00CF37E4" w:rsidRPr="00CF37E4" w:rsidRDefault="00CF37E4" w:rsidP="00CF37E4">
      <w:pPr>
        <w:spacing w:after="0" w:line="240" w:lineRule="auto"/>
        <w:rPr>
          <w:rFonts w:eastAsia="Times New Roman"/>
          <w:sz w:val="22"/>
        </w:rPr>
      </w:pPr>
      <w:r w:rsidRPr="00CF37E4">
        <w:rPr>
          <w:rFonts w:eastAsia="Times New Roman"/>
          <w:sz w:val="22"/>
        </w:rPr>
        <w:t xml:space="preserve">Physical efforts include adequate vision, hearing and manual dexterity to perform duties, be able to safely lift up to 25 lbs., excessive sitting, walking, bending, stooping, standing.  </w:t>
      </w:r>
    </w:p>
    <w:p w14:paraId="64D5A3F5" w14:textId="77777777" w:rsidR="006D6CCB" w:rsidRPr="00812C36" w:rsidRDefault="006D6CCB" w:rsidP="00FF773B">
      <w:pPr>
        <w:pStyle w:val="NoSpacing"/>
        <w:ind w:left="360"/>
        <w:rPr>
          <w:b/>
          <w:sz w:val="22"/>
          <w:szCs w:val="22"/>
        </w:rPr>
      </w:pPr>
    </w:p>
    <w:p w14:paraId="72FFD34E" w14:textId="77777777" w:rsidR="00964584" w:rsidRDefault="00964584" w:rsidP="00DD4E0B">
      <w:pPr>
        <w:spacing w:after="120" w:line="240" w:lineRule="auto"/>
        <w:rPr>
          <w:b/>
          <w:sz w:val="22"/>
          <w:szCs w:val="22"/>
        </w:rPr>
      </w:pPr>
      <w:r w:rsidRPr="00812C36">
        <w:rPr>
          <w:b/>
          <w:sz w:val="22"/>
          <w:szCs w:val="22"/>
        </w:rPr>
        <w:t>Education, Experience and Certification/Licensure:</w:t>
      </w:r>
    </w:p>
    <w:p w14:paraId="5B5A475A" w14:textId="77777777" w:rsidR="00CF37E4" w:rsidRPr="00CF37E4" w:rsidRDefault="00CF37E4" w:rsidP="00CF37E4">
      <w:pPr>
        <w:spacing w:after="0" w:line="240" w:lineRule="auto"/>
        <w:rPr>
          <w:rFonts w:eastAsia="Times New Roman"/>
          <w:sz w:val="22"/>
        </w:rPr>
      </w:pPr>
      <w:r w:rsidRPr="00CF37E4">
        <w:rPr>
          <w:rFonts w:eastAsia="Times New Roman"/>
          <w:sz w:val="22"/>
        </w:rPr>
        <w:t>Two years of leadership experience preferred.  Some college education preferred.  Combination of education and work experience will be considered.</w:t>
      </w:r>
    </w:p>
    <w:p w14:paraId="317036D1" w14:textId="77777777" w:rsidR="006D6CCB" w:rsidRDefault="006D6CCB" w:rsidP="00B15211">
      <w:pPr>
        <w:spacing w:after="0" w:line="240" w:lineRule="auto"/>
        <w:rPr>
          <w:b/>
          <w:sz w:val="22"/>
          <w:szCs w:val="22"/>
        </w:rPr>
      </w:pPr>
    </w:p>
    <w:p w14:paraId="38F3B1B7" w14:textId="77777777" w:rsidR="00964584" w:rsidRPr="00812C36" w:rsidRDefault="00964584" w:rsidP="00DD4E0B">
      <w:pPr>
        <w:pStyle w:val="NoSpacing"/>
        <w:spacing w:after="120"/>
        <w:rPr>
          <w:b/>
          <w:sz w:val="22"/>
          <w:szCs w:val="22"/>
        </w:rPr>
      </w:pPr>
      <w:r w:rsidRPr="00812C36">
        <w:rPr>
          <w:b/>
          <w:sz w:val="22"/>
          <w:szCs w:val="22"/>
        </w:rPr>
        <w:t>Job Conditions:</w:t>
      </w:r>
    </w:p>
    <w:p w14:paraId="77F57F63" w14:textId="77777777" w:rsidR="00CF37E4" w:rsidRPr="00CF37E4" w:rsidRDefault="00CF37E4" w:rsidP="00CF37E4">
      <w:pPr>
        <w:spacing w:after="0" w:line="240" w:lineRule="auto"/>
        <w:rPr>
          <w:rFonts w:eastAsia="Times New Roman"/>
          <w:sz w:val="22"/>
        </w:rPr>
      </w:pPr>
      <w:r w:rsidRPr="00CF37E4">
        <w:rPr>
          <w:rFonts w:eastAsia="Times New Roman"/>
          <w:sz w:val="22"/>
        </w:rPr>
        <w:t xml:space="preserve">The position is subject to infectious diseases, substances, odors, hostile and emotionally upset patients &amp; family members, etc. throughout the work day.  Occasional exposure to blood, body fluids, infection waste, hazardous materials, noise.  There will be travel between clinics on a weekly basis, as well for meetings, events and occasional overnight stays for trainings, etc. </w:t>
      </w:r>
    </w:p>
    <w:p w14:paraId="2024E4DD"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26CBB5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605BD644"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E37CA7E" w14:textId="77777777" w:rsidR="004C45AF" w:rsidRDefault="004C45AF" w:rsidP="004C45AF">
      <w:pPr>
        <w:spacing w:after="0" w:line="240" w:lineRule="auto"/>
        <w:rPr>
          <w:rFonts w:eastAsia="Times New Roman"/>
          <w:b/>
          <w:sz w:val="22"/>
          <w:szCs w:val="22"/>
        </w:rPr>
      </w:pPr>
    </w:p>
    <w:p w14:paraId="7D600ACD" w14:textId="77777777" w:rsidR="004C45AF" w:rsidRDefault="004C45AF" w:rsidP="004C45AF">
      <w:pPr>
        <w:spacing w:after="0" w:line="240" w:lineRule="auto"/>
        <w:rPr>
          <w:rFonts w:eastAsia="Times New Roman"/>
          <w:i/>
          <w:szCs w:val="20"/>
        </w:rPr>
      </w:pPr>
      <w:r w:rsidRPr="00345C93">
        <w:rPr>
          <w:rFonts w:eastAsia="Times New Roman"/>
          <w:i/>
          <w:szCs w:val="20"/>
        </w:rPr>
        <w:t>I have read the above position description.  I will perform the position to the best of my ability.  A copy of this position description will be placed in my personnel file.</w:t>
      </w:r>
    </w:p>
    <w:p w14:paraId="688B622A" w14:textId="77777777" w:rsidR="004C45AF" w:rsidRDefault="004C45AF" w:rsidP="004C45AF">
      <w:pPr>
        <w:spacing w:after="0" w:line="240" w:lineRule="auto"/>
        <w:rPr>
          <w:rFonts w:eastAsia="Times New Roman"/>
          <w:i/>
          <w:szCs w:val="20"/>
        </w:rPr>
      </w:pPr>
    </w:p>
    <w:p w14:paraId="4641E3A9" w14:textId="77777777" w:rsidR="004C45AF" w:rsidRDefault="004C45AF" w:rsidP="004C45AF">
      <w:pPr>
        <w:spacing w:after="0" w:line="240" w:lineRule="auto"/>
        <w:rPr>
          <w:rFonts w:eastAsia="Times New Roman"/>
          <w:i/>
          <w:szCs w:val="20"/>
        </w:rPr>
      </w:pPr>
    </w:p>
    <w:p w14:paraId="68C7B4A4" w14:textId="77777777" w:rsidR="004C45AF" w:rsidRPr="00345C93" w:rsidRDefault="004C45AF" w:rsidP="004C45AF">
      <w:pPr>
        <w:spacing w:after="0" w:line="240" w:lineRule="auto"/>
        <w:rPr>
          <w:rFonts w:eastAsia="Times New Roman"/>
          <w:i/>
          <w:szCs w:val="20"/>
        </w:rPr>
      </w:pPr>
    </w:p>
    <w:p w14:paraId="5069E725" w14:textId="77777777" w:rsidR="004C45AF" w:rsidRPr="00E75C03" w:rsidRDefault="004C45AF" w:rsidP="004C45AF">
      <w:pPr>
        <w:pBdr>
          <w:top w:val="single" w:sz="4" w:space="1" w:color="auto"/>
        </w:pBdr>
        <w:spacing w:after="0" w:line="240" w:lineRule="auto"/>
        <w:rPr>
          <w:rFonts w:eastAsia="Times New Roman"/>
          <w:sz w:val="22"/>
          <w:szCs w:val="22"/>
        </w:rPr>
      </w:pPr>
      <w:r w:rsidRPr="00345C93">
        <w:rPr>
          <w:rFonts w:eastAsia="Times New Roman"/>
          <w:i/>
          <w:szCs w:val="20"/>
        </w:rPr>
        <w:t xml:space="preserve">Signature of Employee                   </w:t>
      </w:r>
      <w:r>
        <w:rPr>
          <w:rFonts w:eastAsia="Times New Roman"/>
          <w:i/>
          <w:szCs w:val="20"/>
        </w:rPr>
        <w:t xml:space="preserve">                            Date</w:t>
      </w:r>
    </w:p>
    <w:p w14:paraId="09D5620B" w14:textId="77777777" w:rsidR="007B2F3E" w:rsidRPr="006C17F5" w:rsidRDefault="007B2F3E" w:rsidP="008B1F2F">
      <w:pPr>
        <w:pStyle w:val="NoSpacing"/>
      </w:pPr>
    </w:p>
    <w:sectPr w:rsidR="007B2F3E" w:rsidRPr="006C17F5" w:rsidSect="00C1710B">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7A4B" w14:textId="77777777" w:rsidR="00C1710B" w:rsidRDefault="00C1710B" w:rsidP="00B2177D">
      <w:pPr>
        <w:spacing w:after="0" w:line="240" w:lineRule="auto"/>
      </w:pPr>
      <w:r>
        <w:separator/>
      </w:r>
    </w:p>
  </w:endnote>
  <w:endnote w:type="continuationSeparator" w:id="0">
    <w:p w14:paraId="366F8827" w14:textId="77777777" w:rsidR="00C1710B" w:rsidRDefault="00C1710B"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4AFFE8E4" w14:textId="77777777" w:rsidR="0007030F" w:rsidRDefault="0007030F" w:rsidP="0007030F">
        <w:pPr>
          <w:pStyle w:val="Header"/>
        </w:pPr>
      </w:p>
      <w:p w14:paraId="569660E6" w14:textId="77777777" w:rsidR="001C4F4C" w:rsidRDefault="0007030F" w:rsidP="000577C3">
        <w:pPr>
          <w:pStyle w:val="Header"/>
        </w:pPr>
        <w:r>
          <w:rPr>
            <w:sz w:val="22"/>
          </w:rPr>
          <w:t xml:space="preserve">Rev. </w:t>
        </w:r>
        <w:r w:rsidR="005078D3">
          <w:rPr>
            <w:sz w:val="22"/>
          </w:rPr>
          <w:t>4/12/24</w:t>
        </w:r>
        <w:r w:rsidRPr="00540908">
          <w:rPr>
            <w:sz w:val="22"/>
          </w:rPr>
          <w:tab/>
        </w:r>
        <w:sdt>
          <w:sdtPr>
            <w:rPr>
              <w:sz w:val="22"/>
            </w:rPr>
            <w:id w:val="1728636285"/>
            <w:docPartObj>
              <w:docPartGallery w:val="Page Numbers (Top of Page)"/>
              <w:docPartUnique/>
            </w:docPartObj>
          </w:sdtPr>
          <w:sdtContent>
            <w:r w:rsidRPr="00540908">
              <w:rPr>
                <w:sz w:val="22"/>
              </w:rPr>
              <w:t xml:space="preserve">Page </w:t>
            </w:r>
            <w:r w:rsidRPr="00540908">
              <w:rPr>
                <w:b/>
                <w:bCs/>
                <w:sz w:val="22"/>
              </w:rPr>
              <w:fldChar w:fldCharType="begin"/>
            </w:r>
            <w:r w:rsidRPr="00540908">
              <w:rPr>
                <w:b/>
                <w:bCs/>
                <w:sz w:val="22"/>
              </w:rPr>
              <w:instrText xml:space="preserve"> PAGE </w:instrText>
            </w:r>
            <w:r w:rsidRPr="00540908">
              <w:rPr>
                <w:b/>
                <w:bCs/>
                <w:sz w:val="22"/>
              </w:rPr>
              <w:fldChar w:fldCharType="separate"/>
            </w:r>
            <w:r w:rsidR="00287041">
              <w:rPr>
                <w:b/>
                <w:bCs/>
                <w:noProof/>
                <w:sz w:val="22"/>
              </w:rPr>
              <w:t>2</w:t>
            </w:r>
            <w:r w:rsidRPr="00540908">
              <w:rPr>
                <w:b/>
                <w:bCs/>
                <w:sz w:val="22"/>
              </w:rPr>
              <w:fldChar w:fldCharType="end"/>
            </w:r>
            <w:r w:rsidRPr="00540908">
              <w:rPr>
                <w:sz w:val="22"/>
              </w:rPr>
              <w:t xml:space="preserve"> of </w:t>
            </w:r>
            <w:r w:rsidRPr="00540908">
              <w:rPr>
                <w:b/>
                <w:bCs/>
                <w:sz w:val="22"/>
              </w:rPr>
              <w:fldChar w:fldCharType="begin"/>
            </w:r>
            <w:r w:rsidRPr="00540908">
              <w:rPr>
                <w:b/>
                <w:bCs/>
                <w:sz w:val="22"/>
              </w:rPr>
              <w:instrText xml:space="preserve"> NUMPAGES  </w:instrText>
            </w:r>
            <w:r w:rsidRPr="00540908">
              <w:rPr>
                <w:b/>
                <w:bCs/>
                <w:sz w:val="22"/>
              </w:rPr>
              <w:fldChar w:fldCharType="separate"/>
            </w:r>
            <w:r w:rsidR="00287041">
              <w:rPr>
                <w:b/>
                <w:bCs/>
                <w:noProof/>
                <w:sz w:val="22"/>
              </w:rPr>
              <w:t>3</w:t>
            </w:r>
            <w:r w:rsidRPr="00540908">
              <w:rPr>
                <w:b/>
                <w:bCs/>
                <w:sz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0600" w14:textId="77777777" w:rsidR="00C1710B" w:rsidRDefault="00C1710B" w:rsidP="00B2177D">
      <w:pPr>
        <w:spacing w:after="0" w:line="240" w:lineRule="auto"/>
      </w:pPr>
      <w:r>
        <w:separator/>
      </w:r>
    </w:p>
  </w:footnote>
  <w:footnote w:type="continuationSeparator" w:id="0">
    <w:p w14:paraId="2D14C9D8" w14:textId="77777777" w:rsidR="00C1710B" w:rsidRDefault="00C1710B"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F3454"/>
    <w:multiLevelType w:val="hybridMultilevel"/>
    <w:tmpl w:val="F990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5"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E716E"/>
    <w:multiLevelType w:val="hybridMultilevel"/>
    <w:tmpl w:val="A072B308"/>
    <w:lvl w:ilvl="0" w:tplc="C1A2E7DA">
      <w:start w:val="1"/>
      <w:numFmt w:val="decimal"/>
      <w:lvlText w:val="%1."/>
      <w:lvlJc w:val="left"/>
      <w:pPr>
        <w:ind w:left="720" w:hanging="360"/>
      </w:pPr>
    </w:lvl>
    <w:lvl w:ilvl="1" w:tplc="2EFCC254">
      <w:start w:val="1"/>
      <w:numFmt w:val="lowerLetter"/>
      <w:lvlText w:val="%2."/>
      <w:lvlJc w:val="left"/>
      <w:pPr>
        <w:ind w:left="1440" w:hanging="360"/>
      </w:pPr>
    </w:lvl>
    <w:lvl w:ilvl="2" w:tplc="83968B98">
      <w:start w:val="1"/>
      <w:numFmt w:val="lowerRoman"/>
      <w:lvlText w:val="%3."/>
      <w:lvlJc w:val="right"/>
      <w:pPr>
        <w:ind w:left="2160" w:hanging="180"/>
      </w:pPr>
    </w:lvl>
    <w:lvl w:ilvl="3" w:tplc="F282F2D8">
      <w:start w:val="1"/>
      <w:numFmt w:val="decimal"/>
      <w:lvlText w:val="%4."/>
      <w:lvlJc w:val="left"/>
      <w:pPr>
        <w:ind w:left="2880" w:hanging="360"/>
      </w:pPr>
    </w:lvl>
    <w:lvl w:ilvl="4" w:tplc="FE1039CC">
      <w:start w:val="1"/>
      <w:numFmt w:val="lowerLetter"/>
      <w:lvlText w:val="%5."/>
      <w:lvlJc w:val="left"/>
      <w:pPr>
        <w:ind w:left="3600" w:hanging="360"/>
      </w:pPr>
    </w:lvl>
    <w:lvl w:ilvl="5" w:tplc="ACAA6B18">
      <w:start w:val="1"/>
      <w:numFmt w:val="lowerRoman"/>
      <w:lvlText w:val="%6."/>
      <w:lvlJc w:val="right"/>
      <w:pPr>
        <w:ind w:left="4320" w:hanging="180"/>
      </w:pPr>
    </w:lvl>
    <w:lvl w:ilvl="6" w:tplc="FA205EFA">
      <w:start w:val="1"/>
      <w:numFmt w:val="decimal"/>
      <w:lvlText w:val="%7."/>
      <w:lvlJc w:val="left"/>
      <w:pPr>
        <w:ind w:left="5040" w:hanging="360"/>
      </w:pPr>
    </w:lvl>
    <w:lvl w:ilvl="7" w:tplc="1A940E48">
      <w:start w:val="1"/>
      <w:numFmt w:val="lowerLetter"/>
      <w:lvlText w:val="%8."/>
      <w:lvlJc w:val="left"/>
      <w:pPr>
        <w:ind w:left="5760" w:hanging="360"/>
      </w:pPr>
    </w:lvl>
    <w:lvl w:ilvl="8" w:tplc="3DBE200A">
      <w:start w:val="1"/>
      <w:numFmt w:val="lowerRoman"/>
      <w:lvlText w:val="%9."/>
      <w:lvlJc w:val="right"/>
      <w:pPr>
        <w:ind w:left="6480" w:hanging="180"/>
      </w:pPr>
    </w:lvl>
  </w:abstractNum>
  <w:abstractNum w:abstractNumId="7"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EE05F0"/>
    <w:multiLevelType w:val="hybridMultilevel"/>
    <w:tmpl w:val="0C9C12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3455A"/>
    <w:multiLevelType w:val="hybridMultilevel"/>
    <w:tmpl w:val="80BE81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C19AE"/>
    <w:multiLevelType w:val="singleLevel"/>
    <w:tmpl w:val="04090001"/>
    <w:lvl w:ilvl="0">
      <w:start w:val="1"/>
      <w:numFmt w:val="bullet"/>
      <w:lvlText w:val=""/>
      <w:lvlJc w:val="left"/>
      <w:pPr>
        <w:ind w:left="360" w:hanging="360"/>
      </w:pPr>
      <w:rPr>
        <w:rFonts w:ascii="Symbol" w:hAnsi="Symbol" w:hint="default"/>
      </w:rPr>
    </w:lvl>
  </w:abstractNum>
  <w:abstractNum w:abstractNumId="12"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8589E"/>
    <w:multiLevelType w:val="hybridMultilevel"/>
    <w:tmpl w:val="C7E8A9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E1D2FA9"/>
    <w:multiLevelType w:val="hybridMultilevel"/>
    <w:tmpl w:val="34CA758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F8001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E3430"/>
    <w:multiLevelType w:val="hybridMultilevel"/>
    <w:tmpl w:val="C5FC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C14BD"/>
    <w:multiLevelType w:val="hybridMultilevel"/>
    <w:tmpl w:val="887E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8"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2" w15:restartNumberingAfterBreak="0">
    <w:nsid w:val="68A84B3B"/>
    <w:multiLevelType w:val="hybridMultilevel"/>
    <w:tmpl w:val="B93E2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A058C0"/>
    <w:multiLevelType w:val="hybridMultilevel"/>
    <w:tmpl w:val="0E0C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F3362"/>
    <w:multiLevelType w:val="hybridMultilevel"/>
    <w:tmpl w:val="FA867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E16256"/>
    <w:multiLevelType w:val="hybridMultilevel"/>
    <w:tmpl w:val="125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93154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401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46074688">
    <w:abstractNumId w:val="21"/>
  </w:num>
  <w:num w:numId="4" w16cid:durableId="1997763208">
    <w:abstractNumId w:val="13"/>
  </w:num>
  <w:num w:numId="5" w16cid:durableId="1675955663">
    <w:abstractNumId w:val="31"/>
  </w:num>
  <w:num w:numId="6" w16cid:durableId="1454327716">
    <w:abstractNumId w:val="31"/>
    <w:lvlOverride w:ilvl="0">
      <w:lvl w:ilvl="0">
        <w:start w:val="1"/>
        <w:numFmt w:val="decimal"/>
        <w:lvlText w:val="%1."/>
        <w:legacy w:legacy="1" w:legacySpace="0" w:legacyIndent="360"/>
        <w:lvlJc w:val="left"/>
        <w:pPr>
          <w:ind w:left="360" w:hanging="360"/>
        </w:pPr>
      </w:lvl>
    </w:lvlOverride>
  </w:num>
  <w:num w:numId="7" w16cid:durableId="1436096589">
    <w:abstractNumId w:val="31"/>
    <w:lvlOverride w:ilvl="0">
      <w:lvl w:ilvl="0">
        <w:start w:val="1"/>
        <w:numFmt w:val="decimal"/>
        <w:lvlText w:val="%1."/>
        <w:legacy w:legacy="1" w:legacySpace="0" w:legacyIndent="360"/>
        <w:lvlJc w:val="left"/>
        <w:pPr>
          <w:ind w:left="360" w:hanging="360"/>
        </w:pPr>
      </w:lvl>
    </w:lvlOverride>
  </w:num>
  <w:num w:numId="8" w16cid:durableId="881139530">
    <w:abstractNumId w:val="31"/>
    <w:lvlOverride w:ilvl="0">
      <w:lvl w:ilvl="0">
        <w:start w:val="1"/>
        <w:numFmt w:val="decimal"/>
        <w:lvlText w:val="%1."/>
        <w:legacy w:legacy="1" w:legacySpace="0" w:legacyIndent="360"/>
        <w:lvlJc w:val="left"/>
        <w:pPr>
          <w:ind w:left="360" w:hanging="360"/>
        </w:pPr>
      </w:lvl>
    </w:lvlOverride>
  </w:num>
  <w:num w:numId="9" w16cid:durableId="2090806699">
    <w:abstractNumId w:val="31"/>
    <w:lvlOverride w:ilvl="0">
      <w:lvl w:ilvl="0">
        <w:start w:val="1"/>
        <w:numFmt w:val="decimal"/>
        <w:lvlText w:val="%1."/>
        <w:legacy w:legacy="1" w:legacySpace="0" w:legacyIndent="360"/>
        <w:lvlJc w:val="left"/>
        <w:pPr>
          <w:ind w:left="360" w:hanging="360"/>
        </w:pPr>
      </w:lvl>
    </w:lvlOverride>
  </w:num>
  <w:num w:numId="10" w16cid:durableId="1025981194">
    <w:abstractNumId w:val="31"/>
    <w:lvlOverride w:ilvl="0">
      <w:lvl w:ilvl="0">
        <w:start w:val="1"/>
        <w:numFmt w:val="decimal"/>
        <w:lvlText w:val="%1."/>
        <w:legacy w:legacy="1" w:legacySpace="0" w:legacyIndent="360"/>
        <w:lvlJc w:val="left"/>
        <w:pPr>
          <w:ind w:left="360" w:hanging="360"/>
        </w:pPr>
      </w:lvl>
    </w:lvlOverride>
  </w:num>
  <w:num w:numId="11" w16cid:durableId="1156993013">
    <w:abstractNumId w:val="39"/>
  </w:num>
  <w:num w:numId="12" w16cid:durableId="1279599977">
    <w:abstractNumId w:val="14"/>
  </w:num>
  <w:num w:numId="13" w16cid:durableId="1090155023">
    <w:abstractNumId w:val="3"/>
  </w:num>
  <w:num w:numId="14" w16cid:durableId="341930139">
    <w:abstractNumId w:val="34"/>
  </w:num>
  <w:num w:numId="15" w16cid:durableId="2144687182">
    <w:abstractNumId w:val="28"/>
  </w:num>
  <w:num w:numId="16" w16cid:durableId="1164320161">
    <w:abstractNumId w:val="33"/>
  </w:num>
  <w:num w:numId="17" w16cid:durableId="1198278042">
    <w:abstractNumId w:val="22"/>
  </w:num>
  <w:num w:numId="18" w16cid:durableId="1770926239">
    <w:abstractNumId w:val="37"/>
  </w:num>
  <w:num w:numId="19" w16cid:durableId="1355838235">
    <w:abstractNumId w:val="27"/>
  </w:num>
  <w:num w:numId="20" w16cid:durableId="1979914713">
    <w:abstractNumId w:val="20"/>
  </w:num>
  <w:num w:numId="21" w16cid:durableId="1361126693">
    <w:abstractNumId w:val="29"/>
  </w:num>
  <w:num w:numId="22" w16cid:durableId="1521628022">
    <w:abstractNumId w:val="30"/>
  </w:num>
  <w:num w:numId="23" w16cid:durableId="1152600017">
    <w:abstractNumId w:val="18"/>
  </w:num>
  <w:num w:numId="24" w16cid:durableId="2040548620">
    <w:abstractNumId w:val="15"/>
  </w:num>
  <w:num w:numId="25" w16cid:durableId="999579865">
    <w:abstractNumId w:val="18"/>
  </w:num>
  <w:num w:numId="26" w16cid:durableId="326832930">
    <w:abstractNumId w:val="7"/>
  </w:num>
  <w:num w:numId="27" w16cid:durableId="90513014">
    <w:abstractNumId w:val="5"/>
  </w:num>
  <w:num w:numId="28" w16cid:durableId="1557004907">
    <w:abstractNumId w:val="26"/>
  </w:num>
  <w:num w:numId="29" w16cid:durableId="1426194688">
    <w:abstractNumId w:val="38"/>
  </w:num>
  <w:num w:numId="30" w16cid:durableId="753359844">
    <w:abstractNumId w:val="12"/>
  </w:num>
  <w:num w:numId="31" w16cid:durableId="581064488">
    <w:abstractNumId w:val="25"/>
  </w:num>
  <w:num w:numId="32" w16cid:durableId="1563982394">
    <w:abstractNumId w:val="9"/>
  </w:num>
  <w:num w:numId="33" w16cid:durableId="2050953388">
    <w:abstractNumId w:val="2"/>
  </w:num>
  <w:num w:numId="34" w16cid:durableId="843857012">
    <w:abstractNumId w:val="4"/>
  </w:num>
  <w:num w:numId="35" w16cid:durableId="1115442871">
    <w:abstractNumId w:val="6"/>
  </w:num>
  <w:num w:numId="36" w16cid:durableId="49575220">
    <w:abstractNumId w:val="19"/>
  </w:num>
  <w:num w:numId="37" w16cid:durableId="683631458">
    <w:abstractNumId w:val="11"/>
  </w:num>
  <w:num w:numId="38" w16cid:durableId="1949004178">
    <w:abstractNumId w:val="1"/>
  </w:num>
  <w:num w:numId="39" w16cid:durableId="1946574910">
    <w:abstractNumId w:val="35"/>
  </w:num>
  <w:num w:numId="40" w16cid:durableId="712969357">
    <w:abstractNumId w:val="36"/>
  </w:num>
  <w:num w:numId="41" w16cid:durableId="1221675490">
    <w:abstractNumId w:val="17"/>
  </w:num>
  <w:num w:numId="42" w16cid:durableId="2088839329">
    <w:abstractNumId w:val="24"/>
  </w:num>
  <w:num w:numId="43" w16cid:durableId="1797144077">
    <w:abstractNumId w:val="16"/>
  </w:num>
  <w:num w:numId="44" w16cid:durableId="486168831">
    <w:abstractNumId w:val="23"/>
  </w:num>
  <w:num w:numId="45" w16cid:durableId="2099060643">
    <w:abstractNumId w:val="32"/>
  </w:num>
  <w:num w:numId="46" w16cid:durableId="674108395">
    <w:abstractNumId w:val="10"/>
  </w:num>
  <w:num w:numId="47" w16cid:durableId="850920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05939"/>
    <w:rsid w:val="00016EA9"/>
    <w:rsid w:val="00030544"/>
    <w:rsid w:val="00040FD5"/>
    <w:rsid w:val="00047FA4"/>
    <w:rsid w:val="000558C8"/>
    <w:rsid w:val="000577C3"/>
    <w:rsid w:val="0007030F"/>
    <w:rsid w:val="00085739"/>
    <w:rsid w:val="000976E3"/>
    <w:rsid w:val="000A47A7"/>
    <w:rsid w:val="000B7810"/>
    <w:rsid w:val="000D2B9B"/>
    <w:rsid w:val="00114D32"/>
    <w:rsid w:val="00122818"/>
    <w:rsid w:val="001266AB"/>
    <w:rsid w:val="001463E1"/>
    <w:rsid w:val="001718AC"/>
    <w:rsid w:val="001960CB"/>
    <w:rsid w:val="001A0687"/>
    <w:rsid w:val="001A1735"/>
    <w:rsid w:val="001A491C"/>
    <w:rsid w:val="001A5EA7"/>
    <w:rsid w:val="001B2D7B"/>
    <w:rsid w:val="001C4411"/>
    <w:rsid w:val="001C4F4C"/>
    <w:rsid w:val="001C79B8"/>
    <w:rsid w:val="001F4373"/>
    <w:rsid w:val="002408FE"/>
    <w:rsid w:val="0024190D"/>
    <w:rsid w:val="00287041"/>
    <w:rsid w:val="00296A87"/>
    <w:rsid w:val="002A6179"/>
    <w:rsid w:val="002C7062"/>
    <w:rsid w:val="002E2D16"/>
    <w:rsid w:val="002F2560"/>
    <w:rsid w:val="002F3BE9"/>
    <w:rsid w:val="002F7819"/>
    <w:rsid w:val="00315631"/>
    <w:rsid w:val="00332BFE"/>
    <w:rsid w:val="00351C7E"/>
    <w:rsid w:val="00351F7D"/>
    <w:rsid w:val="00354AF6"/>
    <w:rsid w:val="003845E2"/>
    <w:rsid w:val="003920F3"/>
    <w:rsid w:val="003B139F"/>
    <w:rsid w:val="003F1CB8"/>
    <w:rsid w:val="003F29B4"/>
    <w:rsid w:val="003F47B7"/>
    <w:rsid w:val="00416A93"/>
    <w:rsid w:val="00425C18"/>
    <w:rsid w:val="00455C92"/>
    <w:rsid w:val="00486FAB"/>
    <w:rsid w:val="00493D87"/>
    <w:rsid w:val="0049481E"/>
    <w:rsid w:val="00496F22"/>
    <w:rsid w:val="004A04D8"/>
    <w:rsid w:val="004A384B"/>
    <w:rsid w:val="004B6B64"/>
    <w:rsid w:val="004C44FF"/>
    <w:rsid w:val="004C45AF"/>
    <w:rsid w:val="004D696B"/>
    <w:rsid w:val="004E4688"/>
    <w:rsid w:val="004E6E83"/>
    <w:rsid w:val="005078D3"/>
    <w:rsid w:val="005129FB"/>
    <w:rsid w:val="005218B4"/>
    <w:rsid w:val="005367ED"/>
    <w:rsid w:val="00574D27"/>
    <w:rsid w:val="005777B5"/>
    <w:rsid w:val="005869AD"/>
    <w:rsid w:val="00591AF7"/>
    <w:rsid w:val="00596E91"/>
    <w:rsid w:val="005A4222"/>
    <w:rsid w:val="005B468A"/>
    <w:rsid w:val="005F0978"/>
    <w:rsid w:val="00610A4D"/>
    <w:rsid w:val="006350CC"/>
    <w:rsid w:val="006469EA"/>
    <w:rsid w:val="00651233"/>
    <w:rsid w:val="0065128C"/>
    <w:rsid w:val="00651CF0"/>
    <w:rsid w:val="0068632C"/>
    <w:rsid w:val="00697CC2"/>
    <w:rsid w:val="006C17F5"/>
    <w:rsid w:val="006C318E"/>
    <w:rsid w:val="006C4053"/>
    <w:rsid w:val="006D4C95"/>
    <w:rsid w:val="006D6CCB"/>
    <w:rsid w:val="006E31C2"/>
    <w:rsid w:val="006E5DDC"/>
    <w:rsid w:val="006E6166"/>
    <w:rsid w:val="006F4591"/>
    <w:rsid w:val="00724F79"/>
    <w:rsid w:val="00766F94"/>
    <w:rsid w:val="00773AC7"/>
    <w:rsid w:val="00785E17"/>
    <w:rsid w:val="0079060D"/>
    <w:rsid w:val="0079799A"/>
    <w:rsid w:val="007A2EA3"/>
    <w:rsid w:val="007B2F3E"/>
    <w:rsid w:val="007C2ED0"/>
    <w:rsid w:val="007E74EA"/>
    <w:rsid w:val="007F19A8"/>
    <w:rsid w:val="00812AC1"/>
    <w:rsid w:val="00812C36"/>
    <w:rsid w:val="0081418C"/>
    <w:rsid w:val="0082406A"/>
    <w:rsid w:val="00830F54"/>
    <w:rsid w:val="00853D4D"/>
    <w:rsid w:val="00854DBF"/>
    <w:rsid w:val="008558F3"/>
    <w:rsid w:val="00886966"/>
    <w:rsid w:val="008A35B8"/>
    <w:rsid w:val="008B1F2F"/>
    <w:rsid w:val="008B4C26"/>
    <w:rsid w:val="008D25C1"/>
    <w:rsid w:val="008D6524"/>
    <w:rsid w:val="00936DC8"/>
    <w:rsid w:val="00951E93"/>
    <w:rsid w:val="00952FA3"/>
    <w:rsid w:val="0096366C"/>
    <w:rsid w:val="00964584"/>
    <w:rsid w:val="00981729"/>
    <w:rsid w:val="009841C7"/>
    <w:rsid w:val="00992BCB"/>
    <w:rsid w:val="009A7888"/>
    <w:rsid w:val="009B4187"/>
    <w:rsid w:val="009C5574"/>
    <w:rsid w:val="009D049F"/>
    <w:rsid w:val="00A02AE4"/>
    <w:rsid w:val="00A03901"/>
    <w:rsid w:val="00A15420"/>
    <w:rsid w:val="00A16EB6"/>
    <w:rsid w:val="00A22672"/>
    <w:rsid w:val="00A551D3"/>
    <w:rsid w:val="00A94668"/>
    <w:rsid w:val="00A96708"/>
    <w:rsid w:val="00AB2450"/>
    <w:rsid w:val="00AE6621"/>
    <w:rsid w:val="00AE6A41"/>
    <w:rsid w:val="00B02F0E"/>
    <w:rsid w:val="00B063B4"/>
    <w:rsid w:val="00B0765F"/>
    <w:rsid w:val="00B15211"/>
    <w:rsid w:val="00B2177D"/>
    <w:rsid w:val="00B66A13"/>
    <w:rsid w:val="00B73979"/>
    <w:rsid w:val="00B86C9F"/>
    <w:rsid w:val="00B942C3"/>
    <w:rsid w:val="00BA5ABC"/>
    <w:rsid w:val="00BC2267"/>
    <w:rsid w:val="00BC6DE3"/>
    <w:rsid w:val="00BD6222"/>
    <w:rsid w:val="00C0081C"/>
    <w:rsid w:val="00C04F79"/>
    <w:rsid w:val="00C1710B"/>
    <w:rsid w:val="00C21C23"/>
    <w:rsid w:val="00C51A2C"/>
    <w:rsid w:val="00C77C58"/>
    <w:rsid w:val="00CB17A7"/>
    <w:rsid w:val="00CE6F74"/>
    <w:rsid w:val="00CF37E4"/>
    <w:rsid w:val="00CF3EFA"/>
    <w:rsid w:val="00CF5F32"/>
    <w:rsid w:val="00D11F6A"/>
    <w:rsid w:val="00D32CDD"/>
    <w:rsid w:val="00D35A11"/>
    <w:rsid w:val="00D55722"/>
    <w:rsid w:val="00D646D8"/>
    <w:rsid w:val="00D75929"/>
    <w:rsid w:val="00D77349"/>
    <w:rsid w:val="00D852AF"/>
    <w:rsid w:val="00D90DDA"/>
    <w:rsid w:val="00DD4E0B"/>
    <w:rsid w:val="00E03E55"/>
    <w:rsid w:val="00E04ECA"/>
    <w:rsid w:val="00E559FD"/>
    <w:rsid w:val="00E60D3A"/>
    <w:rsid w:val="00E76464"/>
    <w:rsid w:val="00E84841"/>
    <w:rsid w:val="00E94ADC"/>
    <w:rsid w:val="00EB0BE4"/>
    <w:rsid w:val="00EE74E4"/>
    <w:rsid w:val="00F114B8"/>
    <w:rsid w:val="00F263FA"/>
    <w:rsid w:val="00F27860"/>
    <w:rsid w:val="00F30E92"/>
    <w:rsid w:val="00F34CA0"/>
    <w:rsid w:val="00F44C98"/>
    <w:rsid w:val="00F531B2"/>
    <w:rsid w:val="00F6271A"/>
    <w:rsid w:val="00F71C9F"/>
    <w:rsid w:val="00F97098"/>
    <w:rsid w:val="00FC32B6"/>
    <w:rsid w:val="00FD4D1F"/>
    <w:rsid w:val="00FE0018"/>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D8EF"/>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Natalia Wight</cp:lastModifiedBy>
  <cp:revision>2</cp:revision>
  <cp:lastPrinted>2021-11-24T18:53:00Z</cp:lastPrinted>
  <dcterms:created xsi:type="dcterms:W3CDTF">2024-04-18T16:01:00Z</dcterms:created>
  <dcterms:modified xsi:type="dcterms:W3CDTF">2024-04-18T16:01:00Z</dcterms:modified>
</cp:coreProperties>
</file>